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media/image3." ContentType="image/pn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57997</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3203</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Número de expediente: 2022001153E</w:t>
            </w:r>
            <w:proofErr w:type="spellEnd"/>
            <w:r>
              <w:rPr>
                <w:rFonts w:ascii="Work Sans" w:hAnsi="Work Sans"/>
                <w:sz w:val="17"/>
                <w:szCs w:val="17"/>
                <w:lang w:val="pt-BR"/>
              </w:rPr>
              <w:br/>
            </w:r>
            <w:proofErr w:type="spellStart"/>
            <w:r>
              <w:rPr>
                <w:rFonts w:ascii="Work Sans" w:hAnsi="Work Sans"/>
                <w:sz w:val="17"/>
                <w:szCs w:val="17"/>
                <w:lang w:val="pt-BR"/>
              </w:rPr>
              <w:t>Código de validación expediente: 1a26c</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x</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Señor</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Alejandro Alberto Ramírez Cantu</w:t>
      </w:r>
      <w:proofErr w:type="spellEnd"/>
      <w:r>
        <w:rPr>
          <w:rFonts w:ascii="Work Sans" w:hAnsi="Work Sans"/>
          <w:sz w:val="24"/>
          <w:szCs w:val="24"/>
        </w:rPr>
        <w:br/>
      </w:r>
      <w:proofErr w:type="spellStart"/>
      <w:r>
        <w:rPr>
          <w:rFonts w:ascii="Work Sans" w:hAnsi="Work Sans"/>
          <w:sz w:val="24"/>
          <w:szCs w:val="24"/>
        </w:rPr>
        <w:t>Representante Legal</w:t>
        <w:br/>
        <w:t>Cemex Energy S.A.S E.S.P.</w:t>
        <w:br/>
        <w:t>alejandroa.ramirez@cemex.com</w:t>
        <w:br/>
        <w:t>Calle 99 No. 9A -54, Piso 8</w:t>
      </w:r>
      <w:proofErr w:type="spellEnd"/>
      <w:r>
        <w:rPr>
          <w:rFonts w:ascii="Work Sans" w:hAnsi="Work Sans"/>
          <w:sz w:val="24"/>
          <w:szCs w:val="24"/>
        </w:rPr>
        <w:br/>
      </w:r>
      <w:proofErr w:type="spellStart"/>
      <w:r>
        <w:rPr>
          <w:rFonts w:ascii="Work Sans" w:hAnsi="Work Sans"/>
          <w:sz w:val="24"/>
          <w:szCs w:val="24"/>
          <w:lang w:val="es-ES"/>
        </w:rPr>
        <w:t>Bogotá,</w:t>
      </w:r>
      <w:proofErr w:type="spellEnd"/>
      <w:r>
        <w:rPr>
          <w:rFonts w:ascii="Work Sans" w:hAnsi="Work Sans"/>
          <w:sz w:val="24"/>
          <w:szCs w:val="24"/>
          <w:lang w:val="es-ES"/>
        </w:rPr>
        <w:t xml:space="preserve"> </w:t>
      </w:r>
      <w:proofErr w:type="spellStart"/>
      <w:r>
        <w:rPr>
          <w:rFonts w:ascii="Work Sans" w:hAnsi="Work Sans"/>
          <w:sz w:val="24"/>
          <w:szCs w:val="24"/>
          <w:lang w:val="es-ES"/>
        </w:rPr>
        <w:t>D.C.</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Validación de las cuentas de subsidios y contribuciones del FSSRI para el cuarto trimestre de 2022 de la empresa CEMEX ENERGY S.A.S. E.S.P. - Servicio Público Domiciliario de Energía Eléctrica</w:t>
      </w:r>
      <w:proofErr w:type="spellEnd"/>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77777777"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0B903B17"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La empresa 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795A33">
        <w:rPr>
          <w:rFonts w:ascii="Work Sans" w:hAnsi="Work Sans" w:cs="Arial"/>
          <w:sz w:val="24"/>
        </w:rPr>
        <w:t>3</w:t>
      </w:r>
      <w:r w:rsidRPr="007B06C4">
        <w:rPr>
          <w:rFonts w:ascii="Work Sans" w:hAnsi="Work Sans" w:cs="Arial"/>
          <w:sz w:val="24"/>
        </w:rPr>
        <w:t>-0</w:t>
      </w:r>
      <w:r w:rsidR="00795A33">
        <w:rPr>
          <w:rFonts w:ascii="Work Sans" w:hAnsi="Work Sans" w:cs="Arial"/>
          <w:sz w:val="24"/>
        </w:rPr>
        <w:t>04472</w:t>
      </w:r>
      <w:r w:rsidRPr="007B06C4">
        <w:rPr>
          <w:rFonts w:ascii="Work Sans" w:hAnsi="Work Sans" w:cs="Arial"/>
          <w:sz w:val="24"/>
        </w:rPr>
        <w:t xml:space="preserve"> del </w:t>
      </w:r>
      <w:r w:rsidR="00566719">
        <w:rPr>
          <w:rFonts w:ascii="Work Sans" w:hAnsi="Work Sans" w:cs="Arial"/>
          <w:sz w:val="24"/>
        </w:rPr>
        <w:t>02</w:t>
      </w:r>
      <w:r w:rsidRPr="007B06C4">
        <w:rPr>
          <w:rFonts w:ascii="Work Sans" w:hAnsi="Work Sans" w:cs="Arial"/>
          <w:sz w:val="24"/>
        </w:rPr>
        <w:t xml:space="preserve"> de </w:t>
      </w:r>
      <w:r w:rsidR="00566719">
        <w:rPr>
          <w:rFonts w:ascii="Work Sans" w:hAnsi="Work Sans" w:cs="Arial"/>
          <w:sz w:val="24"/>
        </w:rPr>
        <w:t>febrero</w:t>
      </w:r>
      <w:r w:rsidRPr="007B06C4">
        <w:rPr>
          <w:rFonts w:ascii="Work Sans" w:hAnsi="Work Sans" w:cs="Arial"/>
          <w:sz w:val="24"/>
        </w:rPr>
        <w:t xml:space="preserve"> de 202</w:t>
      </w:r>
      <w:r w:rsidR="00566719">
        <w:rPr>
          <w:rFonts w:ascii="Work Sans" w:hAnsi="Work Sans" w:cs="Arial"/>
          <w:sz w:val="24"/>
        </w:rPr>
        <w:t>3</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566719">
        <w:rPr>
          <w:rFonts w:ascii="Work Sans" w:hAnsi="Work Sans" w:cs="Arial"/>
          <w:sz w:val="24"/>
        </w:rPr>
        <w:t>cuarto</w:t>
      </w:r>
      <w:r w:rsidRPr="002C5FF3">
        <w:rPr>
          <w:rFonts w:ascii="Work Sans" w:hAnsi="Work Sans" w:cs="Arial"/>
          <w:sz w:val="24"/>
        </w:rPr>
        <w:t xml:space="preserve"> trimestre de 2022,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54EFF3B5" w14:textId="7AFC2A6A"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sidR="0077313F">
        <w:rPr>
          <w:rFonts w:ascii="Work Sans" w:hAnsi="Work Sans" w:cs="Arial"/>
          <w:bCs/>
          <w:sz w:val="24"/>
        </w:rPr>
        <w:t>,</w:t>
      </w:r>
      <w:r>
        <w:rPr>
          <w:rFonts w:ascii="Work Sans" w:hAnsi="Work Sans" w:cs="Arial"/>
          <w:bCs/>
          <w:sz w:val="24"/>
        </w:rPr>
        <w:t xml:space="preserve"> </w:t>
      </w:r>
      <w:r w:rsidR="002C779D" w:rsidRPr="0045176B">
        <w:rPr>
          <w:rFonts w:ascii="Work Sans" w:hAnsi="Work Sans" w:cs="Arial"/>
          <w:bCs/>
          <w:sz w:val="24"/>
        </w:rPr>
        <w:t>003 de 2021</w:t>
      </w:r>
      <w:r w:rsidR="002C779D">
        <w:rPr>
          <w:rFonts w:ascii="Work Sans" w:hAnsi="Work Sans" w:cs="Arial"/>
          <w:bCs/>
          <w:sz w:val="24"/>
        </w:rPr>
        <w:t>, 101 027 de 2022 y 101 031 de 2022.</w:t>
      </w:r>
    </w:p>
    <w:p w14:paraId="146554E7" w14:textId="77777777" w:rsidR="00C51BC3" w:rsidRPr="0045176B" w:rsidRDefault="00C51BC3" w:rsidP="00C51BC3">
      <w:pPr>
        <w:pStyle w:val="Prrafodelista"/>
        <w:spacing w:line="240" w:lineRule="auto"/>
        <w:rPr>
          <w:rFonts w:ascii="Work Sans" w:hAnsi="Work Sans" w:cs="Arial"/>
          <w:sz w:val="24"/>
          <w:szCs w:val="24"/>
          <w:lang w:val="es-ES"/>
        </w:rPr>
      </w:pPr>
    </w:p>
    <w:p w14:paraId="0E76D5D9" w14:textId="3CF7244B"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sidR="00376AB4">
        <w:rPr>
          <w:rFonts w:ascii="Work Sans" w:hAnsi="Work Sans" w:cs="Arial"/>
          <w:sz w:val="24"/>
          <w:szCs w:val="24"/>
          <w:lang w:val="es-ES"/>
        </w:rPr>
        <w:t>cuarto</w:t>
      </w:r>
      <w:r w:rsidRPr="0045176B">
        <w:rPr>
          <w:rFonts w:ascii="Work Sans" w:hAnsi="Work Sans" w:cs="Arial"/>
          <w:sz w:val="24"/>
          <w:szCs w:val="24"/>
          <w:lang w:val="es-ES"/>
        </w:rPr>
        <w:t xml:space="preserve"> trimestre de 2022, este ministerio solicitó a </w:t>
      </w:r>
      <w:r w:rsidR="00222B50">
        <w:rPr>
          <w:rFonts w:ascii="Work Sans" w:hAnsi="Work Sans" w:cs="Arial"/>
          <w:sz w:val="24"/>
        </w:rPr>
        <w:t xml:space="preserve">CEMEX </w:t>
      </w:r>
      <w:r w:rsidR="00222B50">
        <w:rPr>
          <w:rFonts w:ascii="Work Sans" w:hAnsi="Work Sans" w:cs="Arial"/>
          <w:sz w:val="24"/>
        </w:rPr>
        <w:lastRenderedPageBreak/>
        <w:t xml:space="preserve">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center"/>
        <w:tblLayout w:type="fixed"/>
        <w:tblLook w:val="04A0" w:firstRow="1" w:lastRow="0" w:firstColumn="1" w:lastColumn="0" w:noHBand="0" w:noVBand="1"/>
      </w:tblPr>
      <w:tblGrid>
        <w:gridCol w:w="1630"/>
        <w:gridCol w:w="6576"/>
      </w:tblGrid>
      <w:tr w:rsidR="00C51BC3" w:rsidRPr="00C04C18" w14:paraId="3E1C153D" w14:textId="77777777" w:rsidTr="00831126">
        <w:trPr>
          <w:trHeight w:val="225"/>
          <w:jc w:val="center"/>
        </w:trPr>
        <w:tc>
          <w:tcPr>
            <w:tcW w:w="1630" w:type="dxa"/>
            <w:shd w:val="clear" w:color="auto" w:fill="D0CECE" w:themeFill="background2" w:themeFillShade="E6"/>
          </w:tcPr>
          <w:p w14:paraId="31AF2585"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576" w:type="dxa"/>
            <w:shd w:val="clear" w:color="auto" w:fill="D0CECE" w:themeFill="background2" w:themeFillShade="E6"/>
          </w:tcPr>
          <w:p w14:paraId="273F2FDE"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1135A9" w:rsidRPr="00C04C18" w14:paraId="3D0D13ED" w14:textId="77777777" w:rsidTr="00831126">
        <w:trPr>
          <w:trHeight w:val="225"/>
          <w:jc w:val="center"/>
        </w:trPr>
        <w:tc>
          <w:tcPr>
            <w:tcW w:w="1630" w:type="dxa"/>
            <w:vAlign w:val="center"/>
          </w:tcPr>
          <w:p w14:paraId="63C27F79" w14:textId="7B5AF0F3" w:rsidR="001135A9" w:rsidRPr="00DB68C7" w:rsidRDefault="001135A9"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17 de junio de 2024</w:t>
            </w:r>
          </w:p>
        </w:tc>
        <w:tc>
          <w:tcPr>
            <w:tcW w:w="6576" w:type="dxa"/>
            <w:shd w:val="clear" w:color="auto" w:fill="auto"/>
            <w:vAlign w:val="center"/>
          </w:tcPr>
          <w:p w14:paraId="3019ED31" w14:textId="33F314B8" w:rsidR="00F654E5" w:rsidRDefault="001135A9" w:rsidP="00831126">
            <w:pPr>
              <w:spacing w:after="0" w:line="240" w:lineRule="auto"/>
              <w:jc w:val="both"/>
              <w:rPr>
                <w:rFonts w:ascii="Work Sans" w:hAnsi="Work Sans" w:cs="Arial"/>
                <w:sz w:val="18"/>
                <w:szCs w:val="18"/>
              </w:rPr>
            </w:pPr>
            <w:r w:rsidRPr="00DB68C7">
              <w:rPr>
                <w:rFonts w:ascii="Work Sans" w:hAnsi="Work Sans" w:cs="Arial"/>
                <w:sz w:val="18"/>
                <w:szCs w:val="18"/>
                <w:lang w:val="es-ES"/>
              </w:rPr>
              <w:t xml:space="preserve">Formato de giros efectuados: </w:t>
            </w:r>
            <w:r w:rsidR="00F654E5" w:rsidRPr="00DB68C7">
              <w:rPr>
                <w:rFonts w:ascii="Work Sans" w:hAnsi="Work Sans" w:cs="Arial"/>
                <w:sz w:val="18"/>
                <w:szCs w:val="18"/>
                <w:lang w:val="es-ES"/>
              </w:rPr>
              <w:t>Se solicit</w:t>
            </w:r>
            <w:r w:rsidR="00F84DC2">
              <w:rPr>
                <w:rFonts w:ascii="Work Sans" w:hAnsi="Work Sans" w:cs="Arial"/>
                <w:sz w:val="18"/>
                <w:szCs w:val="18"/>
                <w:lang w:val="es-ES"/>
              </w:rPr>
              <w:t>aron</w:t>
            </w:r>
            <w:r w:rsidR="00F654E5" w:rsidRPr="00DB68C7">
              <w:rPr>
                <w:rFonts w:ascii="Work Sans" w:hAnsi="Work Sans" w:cs="Arial"/>
                <w:sz w:val="18"/>
                <w:szCs w:val="18"/>
                <w:lang w:val="es-ES"/>
              </w:rPr>
              <w:t xml:space="preserve"> correcciones, </w:t>
            </w:r>
            <w:r w:rsidR="006E586F">
              <w:rPr>
                <w:rFonts w:ascii="Work Sans" w:hAnsi="Work Sans" w:cs="Arial"/>
                <w:sz w:val="18"/>
                <w:szCs w:val="18"/>
                <w:lang w:val="es-ES"/>
              </w:rPr>
              <w:t>toda vez que</w:t>
            </w:r>
            <w:r w:rsidR="003751B6">
              <w:rPr>
                <w:rFonts w:ascii="Work Sans" w:hAnsi="Work Sans" w:cs="Arial"/>
                <w:sz w:val="18"/>
                <w:szCs w:val="18"/>
                <w:lang w:val="es-ES"/>
              </w:rPr>
              <w:t xml:space="preserve">, reportaron </w:t>
            </w:r>
            <w:r w:rsidR="00F175E2">
              <w:rPr>
                <w:rFonts w:ascii="Work Sans" w:hAnsi="Work Sans" w:cs="Arial"/>
                <w:sz w:val="18"/>
                <w:szCs w:val="18"/>
                <w:lang w:val="es-ES"/>
              </w:rPr>
              <w:t xml:space="preserve">de forma </w:t>
            </w:r>
            <w:r w:rsidR="00C27FDA">
              <w:rPr>
                <w:rFonts w:ascii="Work Sans" w:hAnsi="Work Sans" w:cs="Arial"/>
                <w:sz w:val="18"/>
                <w:szCs w:val="18"/>
                <w:lang w:val="es-ES"/>
              </w:rPr>
              <w:t>errónea un</w:t>
            </w:r>
            <w:r w:rsidR="003751B6">
              <w:rPr>
                <w:rFonts w:ascii="Work Sans" w:hAnsi="Work Sans" w:cs="Arial"/>
                <w:sz w:val="18"/>
                <w:szCs w:val="18"/>
                <w:lang w:val="es-ES"/>
              </w:rPr>
              <w:t xml:space="preserve"> </w:t>
            </w:r>
            <w:r w:rsidR="00F654E5" w:rsidRPr="00DB68C7">
              <w:rPr>
                <w:rFonts w:ascii="Work Sans" w:hAnsi="Work Sans" w:cs="Arial"/>
                <w:sz w:val="18"/>
                <w:szCs w:val="18"/>
                <w:lang w:val="es-ES"/>
              </w:rPr>
              <w:t>giro efectuad</w:t>
            </w:r>
            <w:r w:rsidR="00180E7E">
              <w:rPr>
                <w:rFonts w:ascii="Work Sans" w:hAnsi="Work Sans" w:cs="Arial"/>
                <w:sz w:val="18"/>
                <w:szCs w:val="18"/>
                <w:lang w:val="es-ES"/>
              </w:rPr>
              <w:t>o</w:t>
            </w:r>
            <w:r w:rsidR="006E586F">
              <w:rPr>
                <w:rFonts w:ascii="Work Sans" w:hAnsi="Work Sans" w:cs="Arial"/>
                <w:sz w:val="18"/>
                <w:szCs w:val="18"/>
                <w:lang w:val="es-ES"/>
              </w:rPr>
              <w:t xml:space="preserve"> </w:t>
            </w:r>
            <w:r w:rsidR="00274379">
              <w:rPr>
                <w:rFonts w:ascii="Work Sans" w:hAnsi="Work Sans" w:cs="Arial"/>
                <w:sz w:val="18"/>
                <w:szCs w:val="18"/>
                <w:lang w:val="es-ES"/>
              </w:rPr>
              <w:t xml:space="preserve">en la conciliación trimestral del </w:t>
            </w:r>
            <w:r w:rsidR="00D75B57">
              <w:rPr>
                <w:rFonts w:ascii="Work Sans" w:hAnsi="Work Sans" w:cs="Arial"/>
                <w:sz w:val="18"/>
                <w:szCs w:val="18"/>
                <w:lang w:val="es-ES"/>
              </w:rPr>
              <w:t xml:space="preserve">tercer trimestre de 2022, </w:t>
            </w:r>
            <w:r w:rsidR="00C27FDA">
              <w:rPr>
                <w:rFonts w:ascii="Work Sans" w:hAnsi="Work Sans" w:cs="Arial"/>
                <w:sz w:val="18"/>
                <w:szCs w:val="18"/>
                <w:lang w:val="es-ES"/>
              </w:rPr>
              <w:t>toda vez que, dich</w:t>
            </w:r>
            <w:r w:rsidR="00C23591">
              <w:rPr>
                <w:rFonts w:ascii="Work Sans" w:hAnsi="Work Sans" w:cs="Arial"/>
                <w:sz w:val="18"/>
                <w:szCs w:val="18"/>
                <w:lang w:val="es-ES"/>
              </w:rPr>
              <w:t>o</w:t>
            </w:r>
            <w:r w:rsidR="00D75B57">
              <w:rPr>
                <w:rFonts w:ascii="Work Sans" w:hAnsi="Work Sans" w:cs="Arial"/>
                <w:sz w:val="18"/>
                <w:szCs w:val="18"/>
                <w:lang w:val="es-ES"/>
              </w:rPr>
              <w:t xml:space="preserve"> gir</w:t>
            </w:r>
            <w:r w:rsidR="00685A35">
              <w:rPr>
                <w:rFonts w:ascii="Work Sans" w:hAnsi="Work Sans" w:cs="Arial"/>
                <w:sz w:val="18"/>
                <w:szCs w:val="18"/>
                <w:lang w:val="es-ES"/>
              </w:rPr>
              <w:t xml:space="preserve">o </w:t>
            </w:r>
            <w:r w:rsidR="00C96B0E">
              <w:rPr>
                <w:rFonts w:ascii="Work Sans" w:hAnsi="Work Sans" w:cs="Arial"/>
                <w:sz w:val="18"/>
                <w:szCs w:val="18"/>
                <w:lang w:val="es-ES"/>
              </w:rPr>
              <w:t>fue efectuado por la empresa el 10 de octubre de 2022</w:t>
            </w:r>
            <w:r w:rsidR="00CA2AB9">
              <w:rPr>
                <w:rFonts w:ascii="Work Sans" w:hAnsi="Work Sans" w:cs="Arial"/>
                <w:sz w:val="18"/>
                <w:szCs w:val="18"/>
                <w:lang w:val="es-ES"/>
              </w:rPr>
              <w:t xml:space="preserve">, </w:t>
            </w:r>
            <w:r w:rsidR="00180E7E">
              <w:rPr>
                <w:rFonts w:ascii="Work Sans" w:hAnsi="Work Sans" w:cs="Arial"/>
                <w:sz w:val="18"/>
                <w:szCs w:val="18"/>
                <w:lang w:val="es-ES"/>
              </w:rPr>
              <w:t>así las cosas, se debe reportar en la conciliación trimestral del cuarto trimestre de 2022.</w:t>
            </w:r>
          </w:p>
          <w:p w14:paraId="7D724CDE" w14:textId="77777777" w:rsidR="006E586F" w:rsidRPr="00DB68C7" w:rsidRDefault="006E586F" w:rsidP="00831126">
            <w:pPr>
              <w:spacing w:after="0" w:line="240" w:lineRule="auto"/>
              <w:jc w:val="both"/>
              <w:rPr>
                <w:rFonts w:ascii="Work Sans" w:hAnsi="Work Sans" w:cs="Arial"/>
                <w:sz w:val="18"/>
                <w:szCs w:val="18"/>
                <w:lang w:val="es-ES"/>
              </w:rPr>
            </w:pPr>
          </w:p>
          <w:p w14:paraId="37A12B76" w14:textId="10714CFA" w:rsidR="00F654E5" w:rsidRPr="00DB68C7" w:rsidRDefault="00F654E5" w:rsidP="00831126">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Formato 1 (F1): </w:t>
            </w:r>
            <w:r w:rsidR="003751B6">
              <w:rPr>
                <w:rFonts w:ascii="Work Sans" w:hAnsi="Work Sans" w:cs="Arial"/>
                <w:sz w:val="18"/>
                <w:szCs w:val="18"/>
                <w:lang w:val="es-ES"/>
              </w:rPr>
              <w:t>S</w:t>
            </w:r>
            <w:r w:rsidRPr="00DB68C7">
              <w:rPr>
                <w:rFonts w:ascii="Work Sans" w:hAnsi="Work Sans" w:cs="Arial"/>
                <w:sz w:val="18"/>
                <w:szCs w:val="18"/>
                <w:lang w:val="es-ES"/>
              </w:rPr>
              <w:t>e requiere la actualización d</w:t>
            </w:r>
            <w:r w:rsidR="003751B6">
              <w:rPr>
                <w:rFonts w:ascii="Work Sans" w:hAnsi="Work Sans" w:cs="Arial"/>
                <w:sz w:val="18"/>
                <w:szCs w:val="18"/>
                <w:lang w:val="es-ES"/>
              </w:rPr>
              <w:t>el formato F1 en Excel</w:t>
            </w:r>
            <w:r w:rsidRPr="00DB68C7">
              <w:rPr>
                <w:rFonts w:ascii="Work Sans" w:hAnsi="Work Sans" w:cs="Arial"/>
                <w:sz w:val="18"/>
                <w:szCs w:val="18"/>
                <w:lang w:val="es-ES"/>
              </w:rPr>
              <w:t>, debido a las modificaciones en el formato de giros efectuados.</w:t>
            </w:r>
          </w:p>
        </w:tc>
      </w:tr>
      <w:tr w:rsidR="00F654E5" w:rsidRPr="00C04C18" w14:paraId="709B255E" w14:textId="77777777" w:rsidTr="00831126">
        <w:trPr>
          <w:trHeight w:val="225"/>
          <w:jc w:val="center"/>
        </w:trPr>
        <w:tc>
          <w:tcPr>
            <w:tcW w:w="1630" w:type="dxa"/>
            <w:vAlign w:val="center"/>
          </w:tcPr>
          <w:p w14:paraId="4DD9212F" w14:textId="587E4DD5" w:rsidR="00F654E5" w:rsidRPr="00DB68C7" w:rsidRDefault="00F654E5"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 de julio de 2024</w:t>
            </w:r>
          </w:p>
        </w:tc>
        <w:tc>
          <w:tcPr>
            <w:tcW w:w="6576" w:type="dxa"/>
            <w:shd w:val="clear" w:color="auto" w:fill="auto"/>
            <w:vAlign w:val="center"/>
          </w:tcPr>
          <w:p w14:paraId="1DDADE9E" w14:textId="1DAE5D73" w:rsidR="00F654E5" w:rsidRPr="00DB68C7" w:rsidRDefault="00F654E5" w:rsidP="00F654E5">
            <w:pPr>
              <w:pStyle w:val="Default"/>
              <w:jc w:val="both"/>
              <w:rPr>
                <w:sz w:val="18"/>
                <w:szCs w:val="18"/>
              </w:rPr>
            </w:pPr>
            <w:r w:rsidRPr="00DB68C7">
              <w:rPr>
                <w:rFonts w:cs="Arial"/>
                <w:color w:val="auto"/>
                <w:sz w:val="18"/>
                <w:szCs w:val="18"/>
                <w:lang w:val="es-ES"/>
              </w:rPr>
              <w:t xml:space="preserve">Formato 1 (F1): </w:t>
            </w:r>
            <w:r w:rsidR="001E5615" w:rsidRPr="001E5615">
              <w:rPr>
                <w:rFonts w:cs="Arial"/>
                <w:color w:val="auto"/>
                <w:sz w:val="18"/>
                <w:szCs w:val="18"/>
                <w:lang w:val="es-ES"/>
              </w:rPr>
              <w:t>Teniendo en cuenta que se realizaron cambios en el formato de giros efectuados la empresa debe de corregir el formato F1 tanto en Excel como en PDF, toda vez que</w:t>
            </w:r>
            <w:r w:rsidR="001E5615">
              <w:rPr>
                <w:rFonts w:cs="Arial"/>
                <w:color w:val="auto"/>
                <w:sz w:val="18"/>
                <w:szCs w:val="18"/>
                <w:lang w:val="es-ES"/>
              </w:rPr>
              <w:t>,</w:t>
            </w:r>
            <w:r w:rsidR="001E5615" w:rsidRPr="001E5615">
              <w:rPr>
                <w:rFonts w:cs="Arial"/>
                <w:color w:val="auto"/>
                <w:sz w:val="18"/>
                <w:szCs w:val="18"/>
                <w:lang w:val="es-ES"/>
              </w:rPr>
              <w:t xml:space="preserv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352B7339" w14:textId="77777777" w:rsidR="00C51BC3" w:rsidRDefault="00C51BC3" w:rsidP="00C51BC3">
      <w:pPr>
        <w:pStyle w:val="Prrafodelista"/>
        <w:spacing w:after="0"/>
        <w:ind w:left="357"/>
        <w:jc w:val="both"/>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555"/>
        <w:gridCol w:w="6648"/>
      </w:tblGrid>
      <w:tr w:rsidR="00C51BC3" w:rsidRPr="00C04C18" w14:paraId="03B3977C" w14:textId="77777777" w:rsidTr="00831126">
        <w:trPr>
          <w:cantSplit/>
          <w:trHeight w:val="235"/>
          <w:tblHeader/>
          <w:jc w:val="center"/>
        </w:trPr>
        <w:tc>
          <w:tcPr>
            <w:tcW w:w="1555" w:type="dxa"/>
            <w:shd w:val="clear" w:color="auto" w:fill="D0CECE" w:themeFill="background2" w:themeFillShade="E6"/>
          </w:tcPr>
          <w:p w14:paraId="5EF027A6"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648" w:type="dxa"/>
            <w:shd w:val="clear" w:color="auto" w:fill="D0CECE" w:themeFill="background2" w:themeFillShade="E6"/>
          </w:tcPr>
          <w:p w14:paraId="3E2DF242"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F654E5" w:rsidRPr="00C04C18" w14:paraId="200E8182" w14:textId="77777777" w:rsidTr="00831126">
        <w:trPr>
          <w:cantSplit/>
          <w:tblHeader/>
          <w:jc w:val="center"/>
        </w:trPr>
        <w:tc>
          <w:tcPr>
            <w:tcW w:w="1555" w:type="dxa"/>
          </w:tcPr>
          <w:p w14:paraId="0F89C060" w14:textId="7F4E1F2C" w:rsidR="00F654E5" w:rsidRPr="00DB68C7" w:rsidRDefault="00F654E5" w:rsidP="001135A9">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19 de junio de 2024</w:t>
            </w:r>
          </w:p>
        </w:tc>
        <w:tc>
          <w:tcPr>
            <w:tcW w:w="6648" w:type="dxa"/>
          </w:tcPr>
          <w:p w14:paraId="32A5DCA5" w14:textId="62DD3C09" w:rsidR="00F654E5" w:rsidRPr="00DB68C7" w:rsidRDefault="00F654E5" w:rsidP="001135A9">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La empresa </w:t>
            </w:r>
            <w:r w:rsidR="00063B54">
              <w:rPr>
                <w:rFonts w:ascii="Work Sans" w:hAnsi="Work Sans" w:cs="Arial"/>
                <w:sz w:val="18"/>
                <w:szCs w:val="18"/>
                <w:lang w:val="es-ES"/>
              </w:rPr>
              <w:t>por medio de</w:t>
            </w:r>
            <w:r w:rsidR="00DC2CC8">
              <w:rPr>
                <w:rFonts w:ascii="Work Sans" w:hAnsi="Work Sans" w:cs="Arial"/>
                <w:sz w:val="18"/>
                <w:szCs w:val="18"/>
                <w:lang w:val="es-ES"/>
              </w:rPr>
              <w:t xml:space="preserve"> correo electrónico, </w:t>
            </w:r>
            <w:r w:rsidRPr="00DB68C7">
              <w:rPr>
                <w:rFonts w:ascii="Work Sans" w:hAnsi="Work Sans" w:cs="Arial"/>
                <w:sz w:val="18"/>
                <w:szCs w:val="18"/>
                <w:lang w:val="es-ES"/>
              </w:rPr>
              <w:t xml:space="preserve">remitió los formatos de giros efectuados </w:t>
            </w:r>
            <w:r w:rsidR="00D824D4" w:rsidRPr="00DB68C7">
              <w:rPr>
                <w:rFonts w:ascii="Work Sans" w:hAnsi="Work Sans" w:cs="Arial"/>
                <w:sz w:val="18"/>
                <w:szCs w:val="18"/>
                <w:lang w:val="es-ES"/>
              </w:rPr>
              <w:t>y formato</w:t>
            </w:r>
            <w:r w:rsidRPr="00DB68C7">
              <w:rPr>
                <w:rFonts w:ascii="Work Sans" w:hAnsi="Work Sans" w:cs="Arial"/>
                <w:sz w:val="18"/>
                <w:szCs w:val="18"/>
                <w:lang w:val="es-ES"/>
              </w:rPr>
              <w:t xml:space="preserve"> F1 en Excel corregidos.</w:t>
            </w:r>
          </w:p>
        </w:tc>
      </w:tr>
      <w:tr w:rsidR="00F654E5" w:rsidRPr="00C04C18" w14:paraId="1A0D473A" w14:textId="77777777" w:rsidTr="000C2B68">
        <w:trPr>
          <w:cantSplit/>
          <w:tblHeader/>
          <w:jc w:val="center"/>
        </w:trPr>
        <w:tc>
          <w:tcPr>
            <w:tcW w:w="1555" w:type="dxa"/>
            <w:vAlign w:val="center"/>
          </w:tcPr>
          <w:p w14:paraId="5AE9EBAB" w14:textId="758CE969" w:rsidR="00F654E5" w:rsidRPr="00DB68C7" w:rsidRDefault="00F654E5" w:rsidP="000C2B68">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29 de julio de 2024</w:t>
            </w:r>
          </w:p>
        </w:tc>
        <w:tc>
          <w:tcPr>
            <w:tcW w:w="6648" w:type="dxa"/>
          </w:tcPr>
          <w:p w14:paraId="5B02EB64" w14:textId="5F288865" w:rsidR="00F654E5" w:rsidRPr="00DB68C7" w:rsidRDefault="00F654E5" w:rsidP="00F654E5">
            <w:pPr>
              <w:pStyle w:val="Default"/>
              <w:jc w:val="both"/>
              <w:rPr>
                <w:rFonts w:cs="Arial"/>
                <w:color w:val="auto"/>
                <w:sz w:val="18"/>
                <w:szCs w:val="18"/>
                <w:lang w:val="es-ES"/>
              </w:rPr>
            </w:pPr>
            <w:r w:rsidRPr="00DB68C7">
              <w:rPr>
                <w:rFonts w:cs="Arial"/>
                <w:color w:val="auto"/>
                <w:sz w:val="18"/>
                <w:szCs w:val="18"/>
                <w:lang w:val="es-ES"/>
              </w:rPr>
              <w:t>Se recibió el formato F1 en PDF firmado junto a los anexos de la conciliación</w:t>
            </w:r>
            <w:r w:rsidR="00F84DC2">
              <w:rPr>
                <w:rFonts w:cs="Arial"/>
                <w:color w:val="auto"/>
                <w:sz w:val="18"/>
                <w:szCs w:val="18"/>
                <w:lang w:val="es-ES"/>
              </w:rPr>
              <w:t xml:space="preserve"> (R</w:t>
            </w:r>
            <w:r w:rsidRPr="00DB68C7">
              <w:rPr>
                <w:rFonts w:cs="Arial"/>
                <w:color w:val="auto"/>
                <w:sz w:val="18"/>
                <w:szCs w:val="18"/>
                <w:lang w:val="es-ES"/>
              </w:rPr>
              <w:t>adicado No. 1-2024-0</w:t>
            </w:r>
            <w:r w:rsidR="00D824D4" w:rsidRPr="00DB68C7">
              <w:rPr>
                <w:rFonts w:cs="Arial"/>
                <w:color w:val="auto"/>
                <w:sz w:val="18"/>
                <w:szCs w:val="18"/>
                <w:lang w:val="es-ES"/>
              </w:rPr>
              <w:t>32012</w:t>
            </w:r>
            <w:r w:rsidRPr="00DB68C7">
              <w:rPr>
                <w:rFonts w:cs="Arial"/>
                <w:color w:val="auto"/>
                <w:sz w:val="18"/>
                <w:szCs w:val="18"/>
                <w:lang w:val="es-ES"/>
              </w:rPr>
              <w:t xml:space="preserve"> del </w:t>
            </w:r>
            <w:r w:rsidR="00D824D4" w:rsidRPr="00DB68C7">
              <w:rPr>
                <w:rFonts w:cs="Arial"/>
                <w:color w:val="auto"/>
                <w:sz w:val="18"/>
                <w:szCs w:val="18"/>
                <w:lang w:val="es-ES"/>
              </w:rPr>
              <w:t>29</w:t>
            </w:r>
            <w:r w:rsidRPr="00DB68C7">
              <w:rPr>
                <w:rFonts w:cs="Arial"/>
                <w:color w:val="auto"/>
                <w:sz w:val="18"/>
                <w:szCs w:val="18"/>
                <w:lang w:val="es-ES"/>
              </w:rPr>
              <w:t xml:space="preserve"> de ju</w:t>
            </w:r>
            <w:r w:rsidR="00D824D4" w:rsidRPr="00DB68C7">
              <w:rPr>
                <w:rFonts w:cs="Arial"/>
                <w:color w:val="auto"/>
                <w:sz w:val="18"/>
                <w:szCs w:val="18"/>
                <w:lang w:val="es-ES"/>
              </w:rPr>
              <w:t>l</w:t>
            </w:r>
            <w:r w:rsidRPr="00DB68C7">
              <w:rPr>
                <w:rFonts w:cs="Arial"/>
                <w:color w:val="auto"/>
                <w:sz w:val="18"/>
                <w:szCs w:val="18"/>
                <w:lang w:val="es-ES"/>
              </w:rPr>
              <w:t>io de 2024</w:t>
            </w:r>
            <w:r w:rsidR="00F84DC2">
              <w:rPr>
                <w:rFonts w:cs="Arial"/>
                <w:color w:val="auto"/>
                <w:sz w:val="18"/>
                <w:szCs w:val="18"/>
                <w:lang w:val="es-ES"/>
              </w:rPr>
              <w:t>)</w:t>
            </w:r>
            <w:r w:rsidRPr="00DB68C7">
              <w:rPr>
                <w:rFonts w:cs="Arial"/>
                <w:color w:val="auto"/>
                <w:sz w:val="18"/>
                <w:szCs w:val="18"/>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33E4D3E4" w14:textId="1CF09ED6" w:rsidR="00C51BC3" w:rsidRDefault="00C51BC3" w:rsidP="00C51BC3">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6CA199FB" w14:textId="77777777" w:rsidR="00C51BC3" w:rsidRDefault="00C51BC3" w:rsidP="00C51BC3">
      <w:pPr>
        <w:spacing w:line="240" w:lineRule="auto"/>
        <w:ind w:right="51"/>
        <w:contextualSpacing/>
        <w:jc w:val="both"/>
        <w:rPr>
          <w:rFonts w:ascii="Work Sans" w:hAnsi="Work Sans" w:cs="Arial"/>
          <w:sz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7"/>
        <w:gridCol w:w="1585"/>
        <w:gridCol w:w="1899"/>
        <w:gridCol w:w="1154"/>
      </w:tblGrid>
      <w:tr w:rsidR="00C51BC3" w:rsidRPr="00C04C18" w14:paraId="0AA668CD" w14:textId="77777777" w:rsidTr="00831126">
        <w:trPr>
          <w:jc w:val="center"/>
        </w:trPr>
        <w:tc>
          <w:tcPr>
            <w:tcW w:w="0" w:type="auto"/>
            <w:shd w:val="clear" w:color="auto" w:fill="D9D9D9" w:themeFill="background1" w:themeFillShade="D9"/>
            <w:noWrap/>
            <w:vAlign w:val="center"/>
            <w:hideMark/>
          </w:tcPr>
          <w:p w14:paraId="0E9D2F51" w14:textId="55D8B25E" w:rsidR="00C51BC3" w:rsidRPr="006E6BAC" w:rsidRDefault="00D824D4"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Primer</w:t>
            </w:r>
            <w:r w:rsidR="00C51BC3" w:rsidRPr="006E6BAC">
              <w:rPr>
                <w:rFonts w:ascii="Work Sans" w:hAnsi="Work Sans" w:cs="Arial"/>
                <w:b/>
                <w:sz w:val="20"/>
                <w:szCs w:val="20"/>
              </w:rPr>
              <w:t xml:space="preserve"> trimestre 2022</w:t>
            </w:r>
          </w:p>
        </w:tc>
        <w:tc>
          <w:tcPr>
            <w:tcW w:w="0" w:type="auto"/>
            <w:shd w:val="clear" w:color="auto" w:fill="D9D9D9" w:themeFill="background1" w:themeFillShade="D9"/>
            <w:noWrap/>
            <w:vAlign w:val="center"/>
            <w:hideMark/>
          </w:tcPr>
          <w:p w14:paraId="3F2CF717"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0" w:type="auto"/>
            <w:shd w:val="clear" w:color="auto" w:fill="D9D9D9" w:themeFill="background1" w:themeFillShade="D9"/>
            <w:noWrap/>
            <w:vAlign w:val="center"/>
            <w:hideMark/>
          </w:tcPr>
          <w:p w14:paraId="3B0FFDD4"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0" w:type="auto"/>
            <w:shd w:val="clear" w:color="auto" w:fill="D9D9D9" w:themeFill="background1" w:themeFillShade="D9"/>
            <w:noWrap/>
            <w:vAlign w:val="center"/>
            <w:hideMark/>
          </w:tcPr>
          <w:p w14:paraId="6F898B00"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80005B" w:rsidRPr="00C04C18" w14:paraId="18D1C31F" w14:textId="77777777" w:rsidTr="0080005B">
        <w:trPr>
          <w:jc w:val="center"/>
        </w:trPr>
        <w:tc>
          <w:tcPr>
            <w:tcW w:w="0" w:type="auto"/>
            <w:shd w:val="clear" w:color="auto" w:fill="auto"/>
            <w:vAlign w:val="center"/>
            <w:hideMark/>
          </w:tcPr>
          <w:p w14:paraId="2D0F463B" w14:textId="77777777" w:rsidR="0080005B" w:rsidRPr="006E6BAC" w:rsidRDefault="0080005B" w:rsidP="0080005B">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0" w:type="auto"/>
            <w:shd w:val="clear" w:color="auto" w:fill="auto"/>
            <w:vAlign w:val="center"/>
          </w:tcPr>
          <w:p w14:paraId="3E062365" w14:textId="1F426F3F" w:rsidR="0080005B" w:rsidRPr="006E6BAC" w:rsidRDefault="00936EF8" w:rsidP="006E586F">
            <w:pPr>
              <w:suppressAutoHyphens w:val="0"/>
              <w:spacing w:after="0" w:line="240" w:lineRule="auto"/>
              <w:jc w:val="center"/>
              <w:rPr>
                <w:rFonts w:ascii="Work Sans" w:hAnsi="Work Sans" w:cs="Arial"/>
                <w:bCs/>
                <w:sz w:val="20"/>
                <w:szCs w:val="20"/>
              </w:rPr>
            </w:pPr>
            <w:r w:rsidRPr="00936EF8">
              <w:rPr>
                <w:rFonts w:ascii="Work Sans" w:hAnsi="Work Sans" w:cs="Arial"/>
                <w:bCs/>
                <w:sz w:val="20"/>
                <w:szCs w:val="20"/>
              </w:rPr>
              <w:t>$ 16.665.357</w:t>
            </w:r>
          </w:p>
        </w:tc>
        <w:tc>
          <w:tcPr>
            <w:tcW w:w="0" w:type="auto"/>
            <w:shd w:val="clear" w:color="auto" w:fill="auto"/>
            <w:vAlign w:val="center"/>
          </w:tcPr>
          <w:p w14:paraId="0C88AAFE" w14:textId="7B676F84" w:rsidR="0080005B" w:rsidRPr="006E6BAC" w:rsidRDefault="00936EF8" w:rsidP="006E586F">
            <w:pPr>
              <w:suppressAutoHyphens w:val="0"/>
              <w:spacing w:after="0" w:line="240" w:lineRule="auto"/>
              <w:jc w:val="center"/>
              <w:rPr>
                <w:rFonts w:ascii="Work Sans" w:hAnsi="Work Sans" w:cs="Arial"/>
                <w:bCs/>
                <w:sz w:val="20"/>
                <w:szCs w:val="20"/>
              </w:rPr>
            </w:pPr>
            <w:r w:rsidRPr="00936EF8">
              <w:rPr>
                <w:rFonts w:ascii="Work Sans" w:hAnsi="Work Sans" w:cs="Arial"/>
                <w:bCs/>
                <w:sz w:val="20"/>
                <w:szCs w:val="20"/>
              </w:rPr>
              <w:t>$ 16.665.357</w:t>
            </w:r>
          </w:p>
        </w:tc>
        <w:tc>
          <w:tcPr>
            <w:tcW w:w="0" w:type="auto"/>
            <w:shd w:val="clear" w:color="auto" w:fill="auto"/>
            <w:vAlign w:val="center"/>
            <w:hideMark/>
          </w:tcPr>
          <w:p w14:paraId="721488D2" w14:textId="77777777" w:rsidR="0080005B" w:rsidRPr="006E6BAC" w:rsidRDefault="0080005B" w:rsidP="006E586F">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80005B" w:rsidRPr="00C04C18" w14:paraId="78CE5AE8" w14:textId="77777777" w:rsidTr="0080005B">
        <w:trPr>
          <w:jc w:val="center"/>
        </w:trPr>
        <w:tc>
          <w:tcPr>
            <w:tcW w:w="0" w:type="auto"/>
            <w:shd w:val="clear" w:color="auto" w:fill="auto"/>
            <w:vAlign w:val="center"/>
            <w:hideMark/>
          </w:tcPr>
          <w:p w14:paraId="42374637" w14:textId="77777777" w:rsidR="0080005B" w:rsidRPr="006E6BAC" w:rsidRDefault="0080005B" w:rsidP="0080005B">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5D8D9088" w14:textId="77777777" w:rsidR="0080005B" w:rsidRPr="006E6BAC" w:rsidRDefault="0080005B" w:rsidP="0080005B">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0" w:type="auto"/>
            <w:shd w:val="clear" w:color="auto" w:fill="auto"/>
            <w:vAlign w:val="center"/>
          </w:tcPr>
          <w:p w14:paraId="1AEEA878" w14:textId="03211CAE" w:rsidR="0080005B" w:rsidRPr="006E6BAC" w:rsidRDefault="00EB5071" w:rsidP="00DC2CC8">
            <w:pPr>
              <w:suppressAutoHyphens w:val="0"/>
              <w:spacing w:after="0" w:line="240" w:lineRule="auto"/>
              <w:jc w:val="center"/>
              <w:rPr>
                <w:rFonts w:ascii="Work Sans" w:hAnsi="Work Sans" w:cs="Arial"/>
                <w:bCs/>
                <w:sz w:val="20"/>
                <w:szCs w:val="20"/>
              </w:rPr>
            </w:pPr>
            <w:r w:rsidRPr="00EB5071">
              <w:rPr>
                <w:rFonts w:ascii="Work Sans" w:hAnsi="Work Sans" w:cs="Arial"/>
                <w:bCs/>
                <w:sz w:val="20"/>
                <w:szCs w:val="20"/>
              </w:rPr>
              <w:t>-$ 21.692.518</w:t>
            </w:r>
          </w:p>
        </w:tc>
        <w:tc>
          <w:tcPr>
            <w:tcW w:w="0" w:type="auto"/>
            <w:shd w:val="clear" w:color="auto" w:fill="auto"/>
            <w:vAlign w:val="center"/>
          </w:tcPr>
          <w:p w14:paraId="50C1CF1F" w14:textId="6F1FC88D" w:rsidR="0080005B" w:rsidRPr="006E6BAC" w:rsidRDefault="00D13E53" w:rsidP="00DC2CC8">
            <w:pPr>
              <w:suppressAutoHyphens w:val="0"/>
              <w:spacing w:after="0" w:line="240" w:lineRule="auto"/>
              <w:jc w:val="center"/>
              <w:rPr>
                <w:rFonts w:ascii="Work Sans" w:hAnsi="Work Sans" w:cs="Arial"/>
                <w:bCs/>
                <w:sz w:val="20"/>
                <w:szCs w:val="20"/>
              </w:rPr>
            </w:pPr>
            <w:r w:rsidRPr="00EB5071">
              <w:rPr>
                <w:rFonts w:ascii="Work Sans" w:hAnsi="Work Sans" w:cs="Arial"/>
                <w:bCs/>
                <w:sz w:val="20"/>
                <w:szCs w:val="20"/>
              </w:rPr>
              <w:t>-$ 21.692.518</w:t>
            </w:r>
          </w:p>
        </w:tc>
        <w:tc>
          <w:tcPr>
            <w:tcW w:w="0" w:type="auto"/>
            <w:shd w:val="clear" w:color="auto" w:fill="auto"/>
            <w:vAlign w:val="center"/>
            <w:hideMark/>
          </w:tcPr>
          <w:p w14:paraId="3633B5B3" w14:textId="77777777" w:rsidR="0080005B" w:rsidRPr="006E6BAC" w:rsidRDefault="0080005B" w:rsidP="00DC2CC8">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C51BC3" w:rsidRPr="008052D5" w14:paraId="24060423" w14:textId="77777777" w:rsidTr="0080005B">
        <w:trPr>
          <w:jc w:val="center"/>
        </w:trPr>
        <w:tc>
          <w:tcPr>
            <w:tcW w:w="0" w:type="auto"/>
            <w:shd w:val="clear" w:color="auto" w:fill="D9D9D9" w:themeFill="background1" w:themeFillShade="D9"/>
            <w:vAlign w:val="center"/>
          </w:tcPr>
          <w:p w14:paraId="10B51338"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0" w:type="auto"/>
            <w:shd w:val="clear" w:color="auto" w:fill="D9D9D9" w:themeFill="background1" w:themeFillShade="D9"/>
            <w:vAlign w:val="center"/>
          </w:tcPr>
          <w:p w14:paraId="0DAF0FFB" w14:textId="7A0129E1" w:rsidR="00C51BC3" w:rsidRPr="006E6BAC" w:rsidRDefault="00D13E53" w:rsidP="00DC2CC8">
            <w:pPr>
              <w:suppressAutoHyphens w:val="0"/>
              <w:spacing w:after="0" w:line="240" w:lineRule="auto"/>
              <w:jc w:val="center"/>
              <w:rPr>
                <w:rFonts w:ascii="Work Sans" w:hAnsi="Work Sans" w:cs="Arial"/>
                <w:b/>
                <w:sz w:val="20"/>
                <w:szCs w:val="20"/>
              </w:rPr>
            </w:pPr>
            <w:r w:rsidRPr="00D13E53">
              <w:rPr>
                <w:rFonts w:ascii="Work Sans" w:hAnsi="Work Sans" w:cs="Arial"/>
                <w:b/>
                <w:sz w:val="20"/>
                <w:szCs w:val="20"/>
              </w:rPr>
              <w:t>-$ 5.027.161</w:t>
            </w:r>
          </w:p>
        </w:tc>
        <w:tc>
          <w:tcPr>
            <w:tcW w:w="0" w:type="auto"/>
            <w:shd w:val="clear" w:color="auto" w:fill="D9D9D9" w:themeFill="background1" w:themeFillShade="D9"/>
            <w:vAlign w:val="center"/>
          </w:tcPr>
          <w:p w14:paraId="1004D259" w14:textId="5FD81A1D" w:rsidR="00C51BC3" w:rsidRPr="006E6BAC" w:rsidRDefault="00D13E53" w:rsidP="00DC2CC8">
            <w:pPr>
              <w:suppressAutoHyphens w:val="0"/>
              <w:spacing w:after="0" w:line="240" w:lineRule="auto"/>
              <w:jc w:val="center"/>
              <w:rPr>
                <w:rFonts w:ascii="Work Sans" w:hAnsi="Work Sans" w:cs="Arial"/>
                <w:b/>
                <w:sz w:val="20"/>
                <w:szCs w:val="20"/>
              </w:rPr>
            </w:pPr>
            <w:r w:rsidRPr="00D13E53">
              <w:rPr>
                <w:rFonts w:ascii="Work Sans" w:hAnsi="Work Sans" w:cs="Arial"/>
                <w:b/>
                <w:sz w:val="20"/>
                <w:szCs w:val="20"/>
              </w:rPr>
              <w:t>-$ 5.027.161</w:t>
            </w:r>
          </w:p>
        </w:tc>
        <w:tc>
          <w:tcPr>
            <w:tcW w:w="0" w:type="auto"/>
            <w:shd w:val="clear" w:color="auto" w:fill="D9D9D9" w:themeFill="background1" w:themeFillShade="D9"/>
            <w:vAlign w:val="center"/>
          </w:tcPr>
          <w:p w14:paraId="240662B8" w14:textId="77777777" w:rsidR="00C51BC3" w:rsidRPr="006E6BAC" w:rsidRDefault="00C51BC3" w:rsidP="00DC2CC8">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$0</w:t>
            </w:r>
          </w:p>
        </w:tc>
      </w:tr>
    </w:tbl>
    <w:p w14:paraId="15D97DA5" w14:textId="77777777" w:rsidR="00C51BC3" w:rsidRPr="008052D5" w:rsidRDefault="00C51BC3" w:rsidP="00C51BC3">
      <w:pPr>
        <w:spacing w:line="240" w:lineRule="auto"/>
        <w:ind w:right="51"/>
        <w:contextualSpacing/>
        <w:jc w:val="both"/>
        <w:rPr>
          <w:rFonts w:ascii="Work Sans" w:hAnsi="Work Sans" w:cs="Arial"/>
          <w:sz w:val="20"/>
          <w:szCs w:val="20"/>
          <w:highlight w:val="yellow"/>
        </w:rPr>
      </w:pPr>
    </w:p>
    <w:p w14:paraId="53B5EEFE" w14:textId="489F3374"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 xml:space="preserve">En la presente validación </w:t>
      </w:r>
      <w:r w:rsidRPr="00DA6FC2">
        <w:rPr>
          <w:rFonts w:ascii="Work Sans" w:hAnsi="Work Sans" w:cs="Arial"/>
          <w:b/>
          <w:bCs/>
          <w:sz w:val="24"/>
          <w:szCs w:val="24"/>
          <w:lang w:val="es-ES"/>
        </w:rPr>
        <w:t>final</w:t>
      </w:r>
      <w:r w:rsidRPr="00DA6FC2">
        <w:rPr>
          <w:rFonts w:ascii="Work Sans" w:hAnsi="Work Sans" w:cs="Arial"/>
          <w:b/>
          <w:bCs/>
          <w:color w:val="000000"/>
          <w:sz w:val="24"/>
          <w:szCs w:val="24"/>
          <w:lang w:val="es-ES"/>
        </w:rPr>
        <w:t xml:space="preserve"> no se muestra la liquidación de rendimientos financieros e intereses moratorios por giros extemporáneos, teniendo en cuenta que este ministerio</w:t>
      </w:r>
      <w:r w:rsidRPr="00DA6FC2">
        <w:rPr>
          <w:rFonts w:ascii="Work Sans" w:hAnsi="Work Sans" w:cs="Arial"/>
          <w:b/>
          <w:bCs/>
          <w:sz w:val="24"/>
          <w:szCs w:val="24"/>
          <w:lang w:val="es-ES"/>
        </w:rPr>
        <w:t xml:space="preserve"> se encuentra trabajando en una única liquidación 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CEMEX ENERGY S.A.S. 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2A015A16" w14:textId="77777777" w:rsidR="00C51BC3" w:rsidRPr="00383F49" w:rsidRDefault="00C51BC3" w:rsidP="00C51BC3">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r>
              <w:rPr>
                <w:rFonts w:ascii="Arial" w:hAnsi="Arial"/>
                <w:sz w:val="20"/>
              </w:rPr>
              <w:drawing>
                <wp:inline xmlns:a="http://schemas.openxmlformats.org/drawingml/2006/main" xmlns:pic="http://schemas.openxmlformats.org/drawingml/2006/picture">
                  <wp:extent cx="1200000" cy="1000000"/>
                  <wp:docPr id="1" name="Picture 1"/>
                  <wp:cNvGraphicFramePr>
                    <a:graphicFrameLocks noChangeAspect="1"/>
                  </wp:cNvGraphicFramePr>
                  <a:graphic>
                    <a:graphicData uri="http://schemas.openxmlformats.org/drawingml/2006/picture">
                      <pic:pic>
                        <pic:nvPicPr>
                          <pic:cNvPr id="0" name="N1ZmZi9ZZ3NFSGFnb2h5WmVPdzdxUT09OjpwEP12eV0+EyJx9fTXkIfX"/>
                          <pic:cNvPicPr/>
                        </pic:nvPicPr>
                        <pic:blipFill>
                          <a:blip r:embed="rId12"/>
                          <a:stretch>
                            <a:fillRect/>
                          </a:stretch>
                        </pic:blipFill>
                        <pic:spPr>
                          <a:xfrm>
                            <a:off x="0" y="0"/>
                            <a:ext cx="1200000" cy="1000000"/>
                          </a:xfrm>
                          <a:prstGeom prst="rect"/>
                        </pic:spPr>
                      </pic:pic>
                    </a:graphicData>
                  </a:graphic>
                </wp:inline>
              </w:drawing>
              <w:br/>
              <w:t>Olga Rocío Joya Benavidez</w:t>
              <w:br/>
              <w:t>Coordinadora</w:t>
              <w:br/>
              <w:t>Grupo de Subsidios</w:t>
            </w: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Documento firmado electrónicamente amparado en las disposiciones referidas por la Ley 527 de 1999.</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 a: </w:t>
        <w:br/>
        <w:t> Cemex Energy S.a.s -  (monica.perdomo@cemex.com) - BOGOTÁ - D.C.</w:t>
        <w:br/>
        <w:t>Superintendencia De Servicios Públicos Domiciliarios (sspd) -  (sspd@superservicios.gov.co) - BOGOTÁ - D.C.</w:t>
        <w:br/>
        <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Radicado Padre: 1-2023-004472</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Sergio Andrés Ávila Ávila</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Cristian Daniel Villarreal Parroquiano, Juan Camilo Pérez Campino, Juan Manuel Gallego Arroyave</w:t>
      </w:r>
      <w:proofErr w:type="spellEnd"/>
      <w:r>
        <w:rPr>
          <w:rFonts w:ascii="Work Sans" w:hAnsi="Work Sans"/>
          <w:sz w:val="16"/>
          <w:szCs w:val="16"/>
        </w:rPr>
        <w:br/>
        <w:t xml:space="preserve">Aprobó: </w:t>
      </w:r>
      <w:proofErr w:type="spellStart"/>
      <w:r>
        <w:rPr>
          <w:rFonts w:ascii="Work Sans" w:hAnsi="Work Sans"/>
          <w:sz w:val="16"/>
          <w:szCs w:val="16"/>
        </w:rPr>
        <w:t>Olga Rocío Joya Benavidez</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EE183" w14:textId="77777777" w:rsidR="001C3A45" w:rsidRDefault="001C3A45">
      <w:pPr>
        <w:spacing w:after="0" w:line="240" w:lineRule="auto"/>
      </w:pPr>
      <w:r>
        <w:separator/>
      </w:r>
    </w:p>
  </w:endnote>
  <w:endnote w:type="continuationSeparator" w:id="0">
    <w:p w14:paraId="3F970826" w14:textId="77777777" w:rsidR="001C3A45" w:rsidRDefault="001C3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137D" w14:textId="77777777" w:rsidR="001C3A45" w:rsidRDefault="001C3A45">
      <w:pPr>
        <w:spacing w:after="0" w:line="240" w:lineRule="auto"/>
      </w:pPr>
      <w:r>
        <w:separator/>
      </w:r>
    </w:p>
  </w:footnote>
  <w:footnote w:type="continuationSeparator" w:id="0">
    <w:p w14:paraId="165FCE04" w14:textId="77777777" w:rsidR="001C3A45" w:rsidRDefault="001C3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2-2024-042198</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2-2024-042198</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03-12-2024</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3B54"/>
    <w:rsid w:val="00064F04"/>
    <w:rsid w:val="000A3AB6"/>
    <w:rsid w:val="000C2B68"/>
    <w:rsid w:val="001135A9"/>
    <w:rsid w:val="00180E7E"/>
    <w:rsid w:val="001818F1"/>
    <w:rsid w:val="001C3A45"/>
    <w:rsid w:val="001E5615"/>
    <w:rsid w:val="002221BC"/>
    <w:rsid w:val="00222B50"/>
    <w:rsid w:val="002478C2"/>
    <w:rsid w:val="00262ACE"/>
    <w:rsid w:val="00274379"/>
    <w:rsid w:val="002C779D"/>
    <w:rsid w:val="003030A8"/>
    <w:rsid w:val="003121A9"/>
    <w:rsid w:val="00367BE1"/>
    <w:rsid w:val="003751B6"/>
    <w:rsid w:val="00376AB4"/>
    <w:rsid w:val="003B2B73"/>
    <w:rsid w:val="004229C5"/>
    <w:rsid w:val="004429E8"/>
    <w:rsid w:val="00484A5A"/>
    <w:rsid w:val="00496E70"/>
    <w:rsid w:val="004D0436"/>
    <w:rsid w:val="005225C6"/>
    <w:rsid w:val="005617AA"/>
    <w:rsid w:val="005646C4"/>
    <w:rsid w:val="00566719"/>
    <w:rsid w:val="00610BDA"/>
    <w:rsid w:val="00640E5A"/>
    <w:rsid w:val="00685A35"/>
    <w:rsid w:val="006B497F"/>
    <w:rsid w:val="006E586F"/>
    <w:rsid w:val="006E6BAC"/>
    <w:rsid w:val="0077313F"/>
    <w:rsid w:val="00792B46"/>
    <w:rsid w:val="00795A33"/>
    <w:rsid w:val="007A5A72"/>
    <w:rsid w:val="0080005B"/>
    <w:rsid w:val="008052D5"/>
    <w:rsid w:val="00830730"/>
    <w:rsid w:val="00892C0E"/>
    <w:rsid w:val="008E4ABF"/>
    <w:rsid w:val="009359F1"/>
    <w:rsid w:val="00936EF8"/>
    <w:rsid w:val="00966277"/>
    <w:rsid w:val="00981241"/>
    <w:rsid w:val="009E5228"/>
    <w:rsid w:val="00A3590E"/>
    <w:rsid w:val="00A64DFC"/>
    <w:rsid w:val="00A86526"/>
    <w:rsid w:val="00AD43C1"/>
    <w:rsid w:val="00B4250F"/>
    <w:rsid w:val="00B51607"/>
    <w:rsid w:val="00BD03FF"/>
    <w:rsid w:val="00BF38C1"/>
    <w:rsid w:val="00C0455B"/>
    <w:rsid w:val="00C23591"/>
    <w:rsid w:val="00C27FDA"/>
    <w:rsid w:val="00C51BC3"/>
    <w:rsid w:val="00C96B0E"/>
    <w:rsid w:val="00CA2AB9"/>
    <w:rsid w:val="00D13E53"/>
    <w:rsid w:val="00D33646"/>
    <w:rsid w:val="00D75B57"/>
    <w:rsid w:val="00D824D4"/>
    <w:rsid w:val="00DB68C7"/>
    <w:rsid w:val="00DC2CC8"/>
    <w:rsid w:val="00DC7B37"/>
    <w:rsid w:val="00DE1913"/>
    <w:rsid w:val="00E113E2"/>
    <w:rsid w:val="00E37AC0"/>
    <w:rsid w:val="00E823F2"/>
    <w:rsid w:val="00EB3862"/>
    <w:rsid w:val="00EB5071"/>
    <w:rsid w:val="00F175E2"/>
    <w:rsid w:val="00F27486"/>
    <w:rsid w:val="00F654E5"/>
    <w:rsid w:val="00F80A1F"/>
    <w:rsid w:val="00F84DC2"/>
    <w:rsid w:val="00F94C11"/>
    <w:rsid w:val="00FA0C01"/>
    <w:rsid w:val="00FA439A"/>
    <w:rsid w:val="00FD392C"/>
    <w:rsid w:val="00FE3D1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paragraph" w:styleId="Revisin">
    <w:name w:val="Revision"/>
    <w:hidden/>
    <w:uiPriority w:val="99"/>
    <w:semiHidden/>
    <w:rsid w:val="00F84DC2"/>
    <w:pPr>
      <w:suppressAutoHyphens w:val="0"/>
    </w:pPr>
  </w:style>
  <w:style w:type="character" w:styleId="Refdecomentario">
    <w:name w:val="annotation reference"/>
    <w:basedOn w:val="Fuentedeprrafopredeter"/>
    <w:uiPriority w:val="99"/>
    <w:semiHidden/>
    <w:unhideWhenUsed/>
    <w:rsid w:val="00F84DC2"/>
    <w:rPr>
      <w:sz w:val="16"/>
      <w:szCs w:val="16"/>
    </w:rPr>
  </w:style>
  <w:style w:type="paragraph" w:styleId="Textocomentario">
    <w:name w:val="annotation text"/>
    <w:basedOn w:val="Normal"/>
    <w:link w:val="TextocomentarioCar"/>
    <w:uiPriority w:val="99"/>
    <w:unhideWhenUsed/>
    <w:rsid w:val="00F84DC2"/>
    <w:pPr>
      <w:spacing w:line="240" w:lineRule="auto"/>
    </w:pPr>
    <w:rPr>
      <w:sz w:val="20"/>
      <w:szCs w:val="20"/>
    </w:rPr>
  </w:style>
  <w:style w:type="character" w:customStyle="1" w:styleId="TextocomentarioCar">
    <w:name w:val="Texto comentario Car"/>
    <w:basedOn w:val="Fuentedeprrafopredeter"/>
    <w:link w:val="Textocomentario"/>
    <w:uiPriority w:val="99"/>
    <w:rsid w:val="00F84DC2"/>
    <w:rPr>
      <w:sz w:val="20"/>
      <w:szCs w:val="20"/>
    </w:rPr>
  </w:style>
  <w:style w:type="paragraph" w:styleId="Asuntodelcomentario">
    <w:name w:val="annotation subject"/>
    <w:basedOn w:val="Textocomentario"/>
    <w:next w:val="Textocomentario"/>
    <w:link w:val="AsuntodelcomentarioCar"/>
    <w:uiPriority w:val="99"/>
    <w:semiHidden/>
    <w:unhideWhenUsed/>
    <w:rsid w:val="00F84DC2"/>
    <w:rPr>
      <w:b/>
      <w:bCs/>
    </w:rPr>
  </w:style>
  <w:style w:type="character" w:customStyle="1" w:styleId="AsuntodelcomentarioCar">
    <w:name w:val="Asunto del comentario Car"/>
    <w:basedOn w:val="TextocomentarioCar"/>
    <w:link w:val="Asuntodelcomentario"/>
    <w:uiPriority w:val="99"/>
    <w:semiHidden/>
    <w:rsid w:val="00F8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3."/></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AE15-DECB-4D06-B6F3-23D61F1F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775</Words>
  <Characters>4268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6</cp:revision>
  <dcterms:created xsi:type="dcterms:W3CDTF">2024-11-15T14:43:00Z</dcterms:created>
  <dcterms:modified xsi:type="dcterms:W3CDTF">2024-11-20T18:18:00Z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